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Студије новинарства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Радио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новинарство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Крстић Александра, доц. др Кулић Милица, сарадница Александра Угринић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обавезни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5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after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vertAlign w:val="baseline"/>
                <w:rtl w:val="0"/>
              </w:rPr>
              <w:t xml:space="preserve">Циљ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spacing w:after="240" w:lineRule="auto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Циљ курса је да упозна студенте са основним особинама радија као и потенцијалима презентације медијских садржаја на традиционалном радију, радију на интернету и кроз подкаст. Предметом је обухваћен кратки историјат, функције савременог радија и врсте радијских програма, као и начини организације и функционисања редакције. Поред усвајања основних теоријских концепата у оквиру радијских студија, курс је базиран, пре свега, на практичним вештинама и знањима из области новинарства на радију, прилагођени ери дигиталних медија. Усвајањем ових вештина студенти треба да буду оспособљени да у пракси, у конкретној редакцији или на подкасту, самостално припремају кратке, проширене и тонске вести, емисије вести, извештаје, интервјуe и радијске аналитичке прилоге. Студенти ће у оквиру курса савладати основе снимања и монтаже звука, као и употребу тонског материјала у различитим жанровима на радију. На тај начин стичу основна знања за рад у савременим информативним редакцијама, и упознају са основама радијске продукције.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Кроз наставу и вежбе, сваки студент треба да буде оспособљен да може у пракси да ради све једноставне и сложене новинарске послове на радију. То значи да може да прати догађаје, прикупља информације и обликује их за програмско емитовање. Такође, треба да стекну вештине иступања пред микрофоном и самосталног саопштавања информација. Након завршеног курса, студенти ће моћи да воде краће разговоре у живом програму, прилагоде радијске садржаје дигиталним платформама и овладају свим алатима за креирање квалитетног и аутентичног звука.</w:t>
            </w:r>
          </w:p>
          <w:p w:rsidR="00000000" w:rsidDel="00000000" w:rsidP="00000000" w:rsidRDefault="00000000" w:rsidRPr="00000000" w14:paraId="0000002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highlight w:val="white"/>
                <w:vertAlign w:val="baseline"/>
                <w:rtl w:val="0"/>
              </w:rPr>
              <w:t xml:space="preserve">Теоријска и практична настава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Настанак и развој радија у свету и код нас; Основни типови радијских програма, данас; Савремени радио: карактеристике, начин презентације садржаја. Радио на интернету; Продукциони потенцијал подкаста као аудио форме; Језик радија и вест на радију: специфичности и разлике у односу на вест у штампи и на телевизији - практично вежбање: преобликовање вести из штампе у радијску вест, припрема флеш; Радијска вест по агенцијским изворима - практично вежбање припреме радијских вести, читање, разговор, исправке; Припрема и уређивање емисије вести на радију до 3 минута са кратким флешевима - практично вежбање и подела задатака; Однос према микрофону: дисање, дикција, изговор појединих гласова - читање вести у студију; Извештај на радију: специфичности, најава, трајање, коришћење тонског материјала - слушање радијских извештаја; Рад на терену: праћење конкретног догађаја, писање извештаја, снимање у студију, монтажа тонског инсерта; Слушање извештаја, анализа, исправке; Анкета на радију: специфичности, избор питања, циљна група, начин коришћења снимљеног материјала; Интервју на радију: типови интервјуа по садржају и по начину реализације, припрема и реализација, начин постављања питања - слушање интервјуа и симулација; Рад на терену: избор саговорника, снимање, селекција материјала, монтажа; Преслушавање интервјуа, анализа, исправке; Радио пакет (прилог): формулисање истраживачког питања, припрема и реализација, селектовање информација, писање везивних текстова, монтажа. Организација и функционисање радијске редакције;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hd w:fill="ffffff" w:val="clear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Основна</w:t>
            </w:r>
          </w:p>
          <w:p w:rsidR="00000000" w:rsidDel="00000000" w:rsidP="00000000" w:rsidRDefault="00000000" w:rsidRPr="00000000" w14:paraId="00000037">
            <w:pPr>
              <w:shd w:fill="ffffff" w:val="clear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Вељановски, Раде и Угринић, Александра (2014): Савремени радио са практикумом за радио новинарство, Чигоја, Београд; Шинглер, Мартин и Виринга, Синди (2000): Радио, Kлио: Београд; Бојд, Ендрју (2002): Новинарство у електронским медијима, Kлио: Београд, стр. 320-341; Атлагић, Синиша и Угринић, Александра (2016). Информативни садржаји на Радио Београду - о политици медија у медијализованој политици. Политичка ревија/ Political Rewiew, XV, вол 50, бр. 4/2016, стр. 217-232.; Милојевић, Ана и Угринић, Александра (2012) Перспектива локалних и комерцијалних радио станица у Србији. У зборнику: Вељановски, Раде (ур.). Радио-дифузија у Србији: садашњост и будућност. Београд: Факултет политичких наука: Чигоја штампа, стр. 103-124. Вељановски, Раде (2005): Специфичности аудио-визуелног израза, у: Како писати за медије, Медија план, Сарајево, стр. 143-156; Даглас А. Андерсон, Брус Д. Итјул (2001): Писање вести и извештавање за данашње медије, Медија центар, Београд, стр. 225-237; </w:t>
            </w:r>
          </w:p>
          <w:p w:rsidR="00000000" w:rsidDel="00000000" w:rsidP="00000000" w:rsidRDefault="00000000" w:rsidRPr="00000000" w14:paraId="00000038">
            <w:pPr>
              <w:shd w:fill="ffffff" w:val="clear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hd w:fill="ffffff" w:val="clear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Додатна литература: </w:t>
            </w:r>
          </w:p>
          <w:p w:rsidR="00000000" w:rsidDel="00000000" w:rsidP="00000000" w:rsidRDefault="00000000" w:rsidRPr="00000000" w14:paraId="0000003A">
            <w:pPr>
              <w:shd w:fill="ffffff" w:val="clear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Geller, V. Beyond (2011) Powerful Radio: A Communicator's Guide to the Internet Age-News, Talk, Information &amp; Personality for Broadcasting, Podcasting, Internet, Radio, New York, Routledge: Ahern, Steve, ed. (2011), Making Radio: A practical guide to working in radio in the digital age, Routledge; Мартиноли, Ана (2020) Првих 15 година подкастинга: од експеримента до одрживог медијског бизниса, Факултет драмских уметности, Институт за позориште, филм, радио и телевизију, Чигоја штампа: Београд; Бригс, Адам и Кобли, Пол (2005): Увод у студије медија, Kлио: Београд, стр.185-206; Јокић, Мирослав (2004): Историја радиофоније у три епохе, РТС, Београд,  стр. 55-103;</w:t>
            </w:r>
          </w:p>
          <w:p w:rsidR="00000000" w:rsidDel="00000000" w:rsidP="00000000" w:rsidRDefault="00000000" w:rsidRPr="00000000" w14:paraId="0000003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Већим делом практичан рад и неколико предавања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Times New Roman" w:cs="Times New Roman" w:eastAsia="Times New Roman" w:hAnsi="Times New Roman"/>
      <w:b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paragraph" w:styleId="Heading1">
    <w:name w:val="Heading 1"/>
    <w:basedOn w:val="Normal"/>
    <w:next w:val="Heading1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kern w:val="36"/>
      <w:position w:val="-1"/>
      <w:sz w:val="48"/>
      <w:szCs w:val="48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Verdana" w:eastAsia="Times New Roman" w:hAnsi="Verdana"/>
      <w:w w:val="100"/>
      <w:position w:val="-1"/>
      <w:sz w:val="24"/>
      <w:szCs w:val="24"/>
      <w:effect w:val="none"/>
      <w:vertAlign w:val="baseline"/>
      <w:cs w:val="0"/>
      <w:em w:val="none"/>
      <w:lang w:bidi="ar-SA" w:eastAsia="en-GB" w:val="en-GB"/>
    </w:rPr>
  </w:style>
  <w:style w:type="character" w:styleId="authors">
    <w:name w:val="authors"/>
    <w:basedOn w:val="DefaultParagraphFont"/>
    <w:next w:val="authors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date">
    <w:name w:val="date"/>
    <w:basedOn w:val="DefaultParagraphFont"/>
    <w:next w:val="dat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art_title">
    <w:name w:val="art_title"/>
    <w:basedOn w:val="DefaultParagraphFont"/>
    <w:next w:val="art_titl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serial_title">
    <w:name w:val="serial_title"/>
    <w:basedOn w:val="DefaultParagraphFont"/>
    <w:next w:val="serial_titl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volume_issue">
    <w:name w:val="volume_issue"/>
    <w:basedOn w:val="DefaultParagraphFont"/>
    <w:next w:val="volume_issu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page_range">
    <w:name w:val="page_range"/>
    <w:basedOn w:val="DefaultParagraphFont"/>
    <w:next w:val="page_rang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doi_link">
    <w:name w:val="doi_link"/>
    <w:basedOn w:val="DefaultParagraphFont"/>
    <w:next w:val="doi_link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Heading1Char">
    <w:name w:val="Heading 1 Char"/>
    <w:next w:val="Heading1Char"/>
    <w:autoRedefine w:val="0"/>
    <w:hidden w:val="0"/>
    <w:qFormat w:val="0"/>
    <w:rPr>
      <w:rFonts w:ascii="Times New Roman" w:eastAsia="Times New Roman" w:hAnsi="Times New Roman"/>
      <w:b w:val="1"/>
      <w:bCs w:val="1"/>
      <w:w w:val="100"/>
      <w:kern w:val="36"/>
      <w:position w:val="-1"/>
      <w:sz w:val="48"/>
      <w:szCs w:val="48"/>
      <w:effect w:val="none"/>
      <w:vertAlign w:val="baseline"/>
      <w:cs w:val="0"/>
      <w:em w:val="none"/>
      <w:lang/>
    </w:rPr>
  </w:style>
  <w:style w:type="paragraph" w:styleId="author">
    <w:name w:val="author"/>
    <w:basedOn w:val="Normal"/>
    <w:next w:val="author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nlm_year">
    <w:name w:val="nlm_year"/>
    <w:basedOn w:val="DefaultParagraphFont"/>
    <w:next w:val="nlm_ye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nlm_article-title">
    <w:name w:val="nlm_article-title"/>
    <w:basedOn w:val="DefaultParagraphFont"/>
    <w:next w:val="nlm_article-titl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nlm_fpage">
    <w:name w:val="nlm_fpage"/>
    <w:basedOn w:val="DefaultParagraphFont"/>
    <w:next w:val="nlm_fpag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nlm_lpage">
    <w:name w:val="nlm_lpage"/>
    <w:basedOn w:val="DefaultParagraphFont"/>
    <w:next w:val="nlm_lpag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nlm_publisher-loc">
    <w:name w:val="nlm_publisher-loc"/>
    <w:basedOn w:val="DefaultParagraphFont"/>
    <w:next w:val="nlm_publisher-loc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nlm_publisher-name">
    <w:name w:val="nlm_publisher-name"/>
    <w:basedOn w:val="DefaultParagraphFont"/>
    <w:next w:val="nlm_publisher-nam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4g0ypZWnmx8ycOHaiFSTT7pW6g==">AMUW2mUdtp5J3R0Ngg9WUOD2OqcSgeZFuu7NjrA6dLPCe0bNX5oLIQ83mLcUl1DPqWxMbsuQxTcu2aMM7f6TsmgbdLdHr9zRb6aTNvhKbK7917Eg3jZ/EE0=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2021-05-20T19:56:00Z</dcterms:created>
  <dc:creator>ivana.sunderic</dc:creator>
</cp:coreProperties>
</file>